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E0C51" w:rsidR="00605943" w:rsidP="00605943" w:rsidRDefault="00605943" w14:paraId="96d7ca7" w14:textId="96d7ca7">
      <w:pPr>
        <w15:collapsed w:val="false"/>
      </w:pPr>
      <w:bookmarkStart w:name="_GoBack" w:id="0"/>
      <w:bookmarkEnd w:id="0"/>
      <w:r w:rsidRPr="002E0C51">
        <w:t>REPUBLIKA HRVATSKA</w:t>
      </w:r>
    </w:p>
    <w:p w:rsidRPr="002E0C51" w:rsidR="00605943" w:rsidP="00605943" w:rsidRDefault="00605943">
      <w:r w:rsidRPr="002E0C51">
        <w:t>TRGOVAČKI SUD U RIJECI</w:t>
      </w:r>
    </w:p>
    <w:p w:rsidRPr="002E0C51" w:rsidR="00605943" w:rsidP="00605943" w:rsidRDefault="00605943"/>
    <w:p w:rsidRPr="002E0C51" w:rsidR="00B05511" w:rsidP="00605943" w:rsidRDefault="00B05511"/>
    <w:p w:rsidRPr="002E0C51" w:rsidR="00605943" w:rsidP="00605943" w:rsidRDefault="00605943">
      <w:pPr>
        <w:jc w:val="center"/>
      </w:pPr>
      <w:r w:rsidRPr="002E0C51">
        <w:t>Z A P I S N I K</w:t>
      </w:r>
    </w:p>
    <w:p w:rsidRPr="002E0C51" w:rsidR="00605943" w:rsidP="00605943" w:rsidRDefault="00605943">
      <w:pPr>
        <w:jc w:val="center"/>
      </w:pPr>
      <w:r w:rsidRPr="002E0C51">
        <w:t xml:space="preserve">od </w:t>
      </w:r>
      <w:r w:rsidRPr="002E0C51" w:rsidR="00EA361B">
        <w:t>10</w:t>
      </w:r>
      <w:r w:rsidRPr="002E0C51" w:rsidR="006519D5">
        <w:t xml:space="preserve">. rujna </w:t>
      </w:r>
      <w:r w:rsidRPr="002E0C51" w:rsidR="00E002CF">
        <w:t>2020.</w:t>
      </w:r>
    </w:p>
    <w:p w:rsidRPr="002E0C51" w:rsidR="00605943" w:rsidP="00EA361B" w:rsidRDefault="00605943">
      <w:pPr>
        <w:pStyle w:val="Default"/>
        <w:jc w:val="center"/>
      </w:pPr>
      <w:r w:rsidRPr="002E0C51">
        <w:t>Sastavljen kod Trgovačkog suda u Rijeci, radi izjašnjenja o prijedlogu i rasprave o uvjetima za otvaranje stečajnog postupka nad dužnikom</w:t>
      </w:r>
      <w:r w:rsidRPr="002E0C51" w:rsidR="00EA361B">
        <w:t xml:space="preserve"> </w:t>
      </w:r>
      <w:r w:rsidRPr="002E0C51" w:rsidR="00F538DF">
        <w:t>PROLINGUA TRAVEL jednostavno društvo s ograničenom odgovornošću za turizam i usluge, putnička agencija Kastav (Grad Kastav), Rubeši 87/A, OIB: 81978916387, MBS: 040293783</w:t>
      </w:r>
    </w:p>
    <w:p w:rsidRPr="002E0C51" w:rsidR="00EA361B" w:rsidP="00EA361B" w:rsidRDefault="00EA361B">
      <w:pPr>
        <w:pStyle w:val="Default"/>
        <w:jc w:val="center"/>
      </w:pPr>
    </w:p>
    <w:p w:rsidRPr="002E0C51" w:rsidR="00B05511" w:rsidP="00EA361B" w:rsidRDefault="00B05511">
      <w:pPr>
        <w:pStyle w:val="Default"/>
        <w:jc w:val="center"/>
      </w:pPr>
    </w:p>
    <w:p w:rsidRPr="002E0C51" w:rsidR="00605943" w:rsidP="00605943" w:rsidRDefault="00605943">
      <w:r w:rsidRPr="002E0C51">
        <w:t>OD SUDA PRISUTNI:</w:t>
      </w:r>
    </w:p>
    <w:p w:rsidRPr="002E0C51" w:rsidR="00605943" w:rsidP="00605943" w:rsidRDefault="00605943">
      <w:r w:rsidRPr="002E0C51">
        <w:t>Vera Jelenović, sudac</w:t>
      </w:r>
    </w:p>
    <w:p w:rsidRPr="002E0C51" w:rsidR="00605943" w:rsidP="00605943" w:rsidRDefault="00840475">
      <w:r w:rsidRPr="002E0C51">
        <w:t>Danijela Fum</w:t>
      </w:r>
      <w:r w:rsidRPr="002E0C51" w:rsidR="00AA57B7">
        <w:t>i</w:t>
      </w:r>
      <w:r w:rsidRPr="002E0C51" w:rsidR="00605943">
        <w:t>ć, zapisničar</w:t>
      </w:r>
    </w:p>
    <w:p w:rsidRPr="002E0C51" w:rsidR="00605943" w:rsidP="00605943" w:rsidRDefault="00605943"/>
    <w:p w:rsidRPr="002E0C51" w:rsidR="00605943" w:rsidP="00605943" w:rsidRDefault="00605943">
      <w:r w:rsidRPr="002E0C51">
        <w:t xml:space="preserve">Početak u </w:t>
      </w:r>
      <w:r w:rsidRPr="002E0C51" w:rsidR="002248A9">
        <w:t>9</w:t>
      </w:r>
      <w:r w:rsidRPr="002E0C51" w:rsidR="00EA361B">
        <w:t>,</w:t>
      </w:r>
      <w:r w:rsidRPr="002E0C51" w:rsidR="00F538DF">
        <w:t>5</w:t>
      </w:r>
      <w:r w:rsidRPr="002E0C51" w:rsidR="00EA361B">
        <w:t>0</w:t>
      </w:r>
      <w:r w:rsidRPr="002E0C51">
        <w:t xml:space="preserve"> sati.</w:t>
      </w:r>
    </w:p>
    <w:p w:rsidRPr="002E0C51" w:rsidR="00605943" w:rsidP="00605943" w:rsidRDefault="00605943"/>
    <w:p w:rsidRPr="002E0C51" w:rsidR="00605943" w:rsidP="00605943" w:rsidRDefault="00605943">
      <w:r w:rsidRPr="002E0C51">
        <w:t>Utvrđuje se da su na današnje ročište pristupili:</w:t>
      </w:r>
    </w:p>
    <w:p w:rsidRPr="002E0C51" w:rsidR="00605943" w:rsidP="00605943" w:rsidRDefault="00605943">
      <w:r w:rsidRPr="002E0C51">
        <w:t>Za predlagatelja: nitko, dostava poziva uredna</w:t>
      </w:r>
    </w:p>
    <w:p w:rsidRPr="002E0C51" w:rsidR="00396EEA" w:rsidRDefault="00605943">
      <w:r w:rsidRPr="002E0C51">
        <w:t xml:space="preserve">Za dužnika: </w:t>
      </w:r>
      <w:r w:rsidRPr="002E0C51" w:rsidR="00396EEA">
        <w:t xml:space="preserve">Ivana Karanikić, osoba ovlaštena za zastupanje čiji je identitet sud utvrdio uvidom u osobnu iskaznicu broj 113263154  izdanu od PU Primorsko-goranska </w:t>
      </w:r>
    </w:p>
    <w:p w:rsidRPr="002E0C51" w:rsidR="00605943" w:rsidP="00605943" w:rsidRDefault="00396EEA">
      <w:pPr>
        <w:jc w:val="both"/>
      </w:pPr>
      <w:r w:rsidRPr="002E0C51">
        <w:t xml:space="preserve"> </w:t>
      </w:r>
      <w:r w:rsidRPr="002E0C51" w:rsidR="00605943">
        <w:t xml:space="preserve">  </w:t>
      </w:r>
    </w:p>
    <w:p w:rsidRPr="002E0C51" w:rsidR="00605943" w:rsidP="00605943" w:rsidRDefault="00605943">
      <w:r w:rsidRPr="002E0C51">
        <w:t xml:space="preserve"> </w:t>
      </w:r>
    </w:p>
    <w:p w:rsidRPr="002E0C51" w:rsidR="00605943" w:rsidP="00605943" w:rsidRDefault="00D773FF">
      <w:pPr>
        <w:jc w:val="both"/>
      </w:pPr>
      <w:r w:rsidRPr="002E0C51">
        <w:tab/>
      </w:r>
      <w:r w:rsidRPr="002E0C51" w:rsidR="00605943">
        <w:t xml:space="preserve">Sud je uvidom u prijedlog i dopis Financijske agencije od </w:t>
      </w:r>
      <w:r w:rsidRPr="002E0C51" w:rsidR="00950874">
        <w:t>22. srpnja</w:t>
      </w:r>
      <w:r w:rsidRPr="002E0C51" w:rsidR="00E002CF">
        <w:t xml:space="preserve"> 2020.</w:t>
      </w:r>
      <w:r w:rsidRPr="002E0C51" w:rsidR="00605943">
        <w:t xml:space="preserve">  utvrdio kako dužnik ispunjava uvjete za stečaj s obzirom da je nesposoban za plaćanje.</w:t>
      </w:r>
    </w:p>
    <w:p w:rsidRPr="002E0C51" w:rsidR="00F34FBB" w:rsidP="00D773FF" w:rsidRDefault="00F34FBB">
      <w:pPr>
        <w:jc w:val="both"/>
      </w:pPr>
    </w:p>
    <w:p w:rsidRPr="002E0C51" w:rsidR="00D773FF" w:rsidP="00D773FF" w:rsidRDefault="00D773FF">
      <w:pPr>
        <w:jc w:val="both"/>
        <w:rPr>
          <w:bCs/>
        </w:rPr>
      </w:pPr>
      <w:r w:rsidRPr="002E0C51">
        <w:tab/>
        <w:t>Iz izvješća privremenog stečajnog upravitelja o gospodarsko-financijskom stanju dužnika razvidno je</w:t>
      </w:r>
      <w:r w:rsidRPr="002E0C51">
        <w:rPr>
          <w:bCs/>
        </w:rPr>
        <w:t xml:space="preserve"> kako dužnik ima imovinu dostatnu za pokriće troškova stečajnog postupka s obzirom da navodi kako je vlasnik vozila procijenjenog na 49.000,00 kn.</w:t>
      </w:r>
    </w:p>
    <w:p w:rsidRPr="002E0C51" w:rsidR="00396EEA" w:rsidP="00D773FF" w:rsidRDefault="00D773FF">
      <w:pPr>
        <w:jc w:val="both"/>
        <w:rPr>
          <w:bCs/>
        </w:rPr>
      </w:pPr>
      <w:r w:rsidRPr="002E0C51">
        <w:rPr>
          <w:bCs/>
        </w:rPr>
        <w:t xml:space="preserve"> </w:t>
      </w:r>
    </w:p>
    <w:p w:rsidRPr="002E0C51" w:rsidR="00D773FF" w:rsidP="00D773FF" w:rsidRDefault="00396EEA">
      <w:pPr>
        <w:jc w:val="both"/>
        <w:rPr>
          <w:bCs/>
        </w:rPr>
      </w:pPr>
      <w:r w:rsidRPr="002E0C51">
        <w:rPr>
          <w:bCs/>
        </w:rPr>
        <w:t xml:space="preserve">Ivana Karanikić moli sud za odgodu današnjeg ročišta ističući kako je zbog izvanredne epidemiološke situacije i njezinog zdravstvenog stanja poslovanje dužnika (koji se inače bavi turističkom djelatnošću) bilo ovog proljeća odgođeno, ali još uvijek traje i očekuje naplatu i u listopadu ove godine. </w:t>
      </w:r>
      <w:r w:rsidRPr="002E0C51" w:rsidR="00444583">
        <w:rPr>
          <w:bCs/>
        </w:rPr>
        <w:t>Sa tim naplatama očekuje da bi dužnik izašao iz blokade, što bi i za vjerovnike bilo povoljnije rješenje od otvaranja stečaja.</w:t>
      </w:r>
      <w:r w:rsidRPr="002E0C51" w:rsidR="00B05511">
        <w:rPr>
          <w:bCs/>
        </w:rPr>
        <w:t xml:space="preserve"> Moli sud za odgodu odlučivanja iz navedenih razloga napominjući da bi do najkasnije studenoga ove godine </w:t>
      </w:r>
      <w:r w:rsidRPr="002E0C51">
        <w:rPr>
          <w:bCs/>
        </w:rPr>
        <w:t xml:space="preserve"> </w:t>
      </w:r>
      <w:r w:rsidRPr="002E0C51" w:rsidR="00B05511">
        <w:rPr>
          <w:bCs/>
        </w:rPr>
        <w:t>dužnik izašao iz problema.</w:t>
      </w:r>
      <w:r w:rsidRPr="002E0C51" w:rsidR="00D773FF">
        <w:rPr>
          <w:bCs/>
        </w:rPr>
        <w:tab/>
      </w:r>
    </w:p>
    <w:p w:rsidRPr="002E0C51" w:rsidR="00D773FF" w:rsidP="00D773FF" w:rsidRDefault="00D773FF">
      <w:pPr>
        <w:jc w:val="both"/>
        <w:rPr>
          <w:bCs/>
        </w:rPr>
      </w:pPr>
    </w:p>
    <w:p w:rsidRPr="002E0C51" w:rsidR="00D773FF" w:rsidP="00D773FF" w:rsidRDefault="00D773FF">
      <w:pPr>
        <w:jc w:val="both"/>
        <w:rPr>
          <w:bCs/>
        </w:rPr>
      </w:pPr>
    </w:p>
    <w:p w:rsidRPr="002E0C51" w:rsidR="00B05511" w:rsidP="00954743" w:rsidRDefault="00B05511">
      <w:r w:rsidRPr="002E0C51">
        <w:t xml:space="preserve">Sud donosi </w:t>
      </w:r>
    </w:p>
    <w:p w:rsidRPr="002E0C51" w:rsidR="00B05511" w:rsidP="00954743" w:rsidRDefault="00B05511"/>
    <w:p w:rsidRPr="002E0C51" w:rsidR="00B05511" w:rsidP="00954743" w:rsidRDefault="00B05511">
      <w:pPr>
        <w:jc w:val="center"/>
      </w:pPr>
      <w:r w:rsidRPr="002E0C51">
        <w:t>r j e š e n j e</w:t>
      </w:r>
    </w:p>
    <w:p w:rsidRPr="002E0C51" w:rsidR="00B05511" w:rsidP="00954743" w:rsidRDefault="00B05511">
      <w:pPr>
        <w:jc w:val="both"/>
      </w:pPr>
    </w:p>
    <w:p w:rsidRPr="002E0C51" w:rsidR="00B05511" w:rsidP="00954743" w:rsidRDefault="00B05511">
      <w:pPr>
        <w:jc w:val="both"/>
      </w:pPr>
    </w:p>
    <w:p w:rsidRPr="002E0C51" w:rsidR="00B05511" w:rsidP="00954743" w:rsidRDefault="00B05511">
      <w:pPr>
        <w:jc w:val="both"/>
      </w:pPr>
      <w:r w:rsidRPr="002E0C51">
        <w:tab/>
        <w:t xml:space="preserve">Odgađa se daljnje raspravljanje na današnjem ročištu, te se sljedeće ročište određuje za </w:t>
      </w:r>
    </w:p>
    <w:p w:rsidRPr="002E0C51" w:rsidR="00B05511" w:rsidP="00954743" w:rsidRDefault="00B05511">
      <w:pPr>
        <w:jc w:val="both"/>
      </w:pPr>
    </w:p>
    <w:p w:rsidRPr="002E0C51" w:rsidR="00B05511" w:rsidP="00954743" w:rsidRDefault="00B05511">
      <w:pPr>
        <w:jc w:val="center"/>
      </w:pPr>
      <w:r w:rsidRPr="002E0C51">
        <w:t>26. studenoga 2020. u 9,00 sati</w:t>
      </w:r>
    </w:p>
    <w:p w:rsidRPr="002E0C51" w:rsidR="00B05511" w:rsidP="00954743" w:rsidRDefault="00B05511">
      <w:pPr>
        <w:jc w:val="both"/>
      </w:pPr>
    </w:p>
    <w:p w:rsidRPr="002E0C51" w:rsidR="00B05511" w:rsidP="00954743" w:rsidRDefault="00B05511">
      <w:pPr>
        <w:jc w:val="both"/>
      </w:pPr>
      <w:r w:rsidRPr="002E0C51">
        <w:t>u prostorijama Trgovačkog suda u Rijeci, Zadarska ulica 1 i 3, sudnica broj 3, I kat.</w:t>
      </w:r>
    </w:p>
    <w:p w:rsidRPr="002E0C51" w:rsidR="00B05511" w:rsidP="00D773FF" w:rsidRDefault="00B05511">
      <w:pPr>
        <w:jc w:val="both"/>
        <w:rPr>
          <w:bCs/>
        </w:rPr>
      </w:pPr>
    </w:p>
    <w:p w:rsidRPr="002E0C51" w:rsidR="00B05511" w:rsidP="00D773FF" w:rsidRDefault="00B05511">
      <w:pPr>
        <w:jc w:val="both"/>
        <w:rPr>
          <w:bCs/>
        </w:rPr>
      </w:pPr>
    </w:p>
    <w:p w:rsidRPr="002E0C51" w:rsidR="00B05511" w:rsidP="00D773FF" w:rsidRDefault="00B05511">
      <w:pPr>
        <w:jc w:val="both"/>
        <w:rPr>
          <w:bCs/>
        </w:rPr>
      </w:pPr>
    </w:p>
    <w:p w:rsidRPr="002E0C51" w:rsidR="00396EEA" w:rsidP="00D773FF" w:rsidRDefault="00396EEA">
      <w:pPr>
        <w:jc w:val="center"/>
      </w:pPr>
    </w:p>
    <w:p w:rsidRPr="002E0C51" w:rsidR="00605943" w:rsidP="00D773FF" w:rsidRDefault="00605943">
      <w:pPr>
        <w:jc w:val="center"/>
      </w:pPr>
      <w:r w:rsidRPr="002E0C51">
        <w:t xml:space="preserve">Dovršeno u </w:t>
      </w:r>
      <w:r w:rsidRPr="002E0C51" w:rsidR="00B05511">
        <w:t>10</w:t>
      </w:r>
      <w:r w:rsidRPr="002E0C51" w:rsidR="00EA361B">
        <w:t>,</w:t>
      </w:r>
      <w:r w:rsidRPr="002E0C51" w:rsidR="00B05511">
        <w:t>0</w:t>
      </w:r>
      <w:r w:rsidRPr="002E0C51" w:rsidR="00F538DF">
        <w:t>5</w:t>
      </w:r>
      <w:r w:rsidRPr="002E0C51">
        <w:t xml:space="preserve"> sati.</w:t>
      </w:r>
    </w:p>
    <w:p w:rsidRPr="002E0C51" w:rsidR="00605943" w:rsidP="00605943" w:rsidRDefault="00605943"/>
    <w:p w:rsidRPr="002E0C51" w:rsidR="00D773FF" w:rsidP="00605943" w:rsidRDefault="00D773FF"/>
    <w:p w:rsidRPr="002E0C51" w:rsidR="00605943" w:rsidP="00605943" w:rsidRDefault="00605943">
      <w:pPr>
        <w:ind w:left="3540" w:firstLine="708"/>
      </w:pPr>
      <w:r w:rsidRPr="002E0C51">
        <w:t>Sudac                                Stranke</w:t>
      </w:r>
    </w:p>
    <w:p w:rsidRPr="002E0C51" w:rsidR="00605943" w:rsidP="00605943" w:rsidRDefault="00605943"/>
    <w:p w:rsidRPr="002E0C51" w:rsidR="00605943" w:rsidP="00605943" w:rsidRDefault="00605943"/>
    <w:p w:rsidRPr="002E0C51" w:rsidR="00605943" w:rsidP="00605943" w:rsidRDefault="00605943">
      <w:r w:rsidRPr="002E0C51">
        <w:t xml:space="preserve">           </w:t>
      </w:r>
      <w:r w:rsidRPr="002E0C51">
        <w:tab/>
      </w:r>
      <w:r w:rsidRPr="002E0C51">
        <w:tab/>
      </w:r>
      <w:r w:rsidRPr="002E0C51">
        <w:tab/>
      </w:r>
      <w:r w:rsidRPr="002E0C51">
        <w:tab/>
      </w:r>
      <w:r w:rsidRPr="002E0C51">
        <w:tab/>
      </w:r>
      <w:r w:rsidRPr="002E0C51">
        <w:tab/>
        <w:t xml:space="preserve">Zapisničar            </w:t>
      </w:r>
      <w:r w:rsidRPr="002E0C51">
        <w:tab/>
      </w:r>
      <w:r w:rsidRPr="002E0C51">
        <w:tab/>
        <w:t xml:space="preserve">   </w:t>
      </w:r>
    </w:p>
    <w:p w:rsidRPr="002E0C51" w:rsidR="00605943" w:rsidP="00605943" w:rsidRDefault="00605943"/>
    <w:p w:rsidRPr="002E0C51" w:rsidR="00605943" w:rsidP="00605943" w:rsidRDefault="00605943"/>
    <w:p w:rsidRPr="002E0C51" w:rsidR="004F6C16" w:rsidRDefault="004F6C16"/>
    <w:sectPr w:rsidRPr="002E0C51" w:rsidR="004F6C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6A8B" w:rsidP="00605943" w:rsidRDefault="00D46A8B">
      <w:r>
        <w:separator/>
      </w:r>
    </w:p>
  </w:endnote>
  <w:endnote w:type="continuationSeparator" w:id="0">
    <w:p w:rsidR="00D46A8B" w:rsidP="00605943" w:rsidRDefault="00D46A8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0298268"/>
      <w:docPartObj>
        <w:docPartGallery w:val="Page Numbers (Bottom of Page)"/>
        <w:docPartUnique/>
      </w:docPartObj>
    </w:sdtPr>
    <w:sdtEndPr/>
    <w:sdtContent>
      <w:p w:rsidR="00D773FF" w:rsidRDefault="00D773F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92D">
          <w:rPr>
            <w:noProof/>
          </w:rPr>
          <w:t>1</w:t>
        </w:r>
        <w:r>
          <w:fldChar w:fldCharType="end"/>
        </w:r>
      </w:p>
    </w:sdtContent>
  </w:sdt>
  <w:p w:rsidR="00D773FF" w:rsidRDefault="00D773FF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6A8B" w:rsidP="00605943" w:rsidRDefault="00D46A8B">
      <w:r>
        <w:separator/>
      </w:r>
    </w:p>
  </w:footnote>
  <w:footnote w:type="continuationSeparator" w:id="0">
    <w:p w:rsidR="00D46A8B" w:rsidP="00605943" w:rsidRDefault="00D46A8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05943" w:rsidP="00605943" w:rsidRDefault="00605943">
    <w:pPr>
      <w:pStyle w:val="Zaglavlje"/>
      <w:jc w:val="right"/>
    </w:pPr>
    <w:r>
      <w:t>Posl. br. 14 St-</w:t>
    </w:r>
    <w:r w:rsidR="00F538DF">
      <w:t>3</w:t>
    </w:r>
    <w:r w:rsidR="002248A9">
      <w:t>0</w:t>
    </w:r>
    <w:r w:rsidR="00E002CF">
      <w:t>/20</w:t>
    </w:r>
    <w:r w:rsidR="006519D5">
      <w:t>20</w:t>
    </w:r>
  </w:p>
  <w:p w:rsidR="00605943" w:rsidP="00605943" w:rsidRDefault="00605943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3"/>
    <w:rsid w:val="0008032B"/>
    <w:rsid w:val="00084C43"/>
    <w:rsid w:val="0015192D"/>
    <w:rsid w:val="002175A6"/>
    <w:rsid w:val="002248A9"/>
    <w:rsid w:val="00267BBB"/>
    <w:rsid w:val="002870C1"/>
    <w:rsid w:val="002C333F"/>
    <w:rsid w:val="002E0C51"/>
    <w:rsid w:val="002E64F9"/>
    <w:rsid w:val="003541B1"/>
    <w:rsid w:val="0039377D"/>
    <w:rsid w:val="00396EEA"/>
    <w:rsid w:val="003B3AAE"/>
    <w:rsid w:val="00444583"/>
    <w:rsid w:val="004B79E0"/>
    <w:rsid w:val="004F6C16"/>
    <w:rsid w:val="00512F6E"/>
    <w:rsid w:val="00520689"/>
    <w:rsid w:val="00605943"/>
    <w:rsid w:val="006519D5"/>
    <w:rsid w:val="00656338"/>
    <w:rsid w:val="00663522"/>
    <w:rsid w:val="006C2EA0"/>
    <w:rsid w:val="0076139A"/>
    <w:rsid w:val="0078327B"/>
    <w:rsid w:val="007A4FBC"/>
    <w:rsid w:val="007B6D04"/>
    <w:rsid w:val="00833A31"/>
    <w:rsid w:val="00836506"/>
    <w:rsid w:val="00840475"/>
    <w:rsid w:val="008A13D3"/>
    <w:rsid w:val="00942A0F"/>
    <w:rsid w:val="00950874"/>
    <w:rsid w:val="00AA0BA9"/>
    <w:rsid w:val="00AA43BC"/>
    <w:rsid w:val="00AA57B7"/>
    <w:rsid w:val="00AC6BBD"/>
    <w:rsid w:val="00AC7CD7"/>
    <w:rsid w:val="00AD2D6A"/>
    <w:rsid w:val="00AF0A5D"/>
    <w:rsid w:val="00B05511"/>
    <w:rsid w:val="00B217A0"/>
    <w:rsid w:val="00B665CC"/>
    <w:rsid w:val="00B93FF3"/>
    <w:rsid w:val="00BA19D5"/>
    <w:rsid w:val="00BA3EB5"/>
    <w:rsid w:val="00C17835"/>
    <w:rsid w:val="00C6009E"/>
    <w:rsid w:val="00C76F52"/>
    <w:rsid w:val="00D46A8B"/>
    <w:rsid w:val="00D67E91"/>
    <w:rsid w:val="00D773FF"/>
    <w:rsid w:val="00E002CF"/>
    <w:rsid w:val="00E518D1"/>
    <w:rsid w:val="00EA361B"/>
    <w:rsid w:val="00ED0D53"/>
    <w:rsid w:val="00F34FBB"/>
    <w:rsid w:val="00F538D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05943"/>
    <w:pPr>
      <w:spacing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594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594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594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05943"/>
    <w:rPr>
      <w:rFonts w:ascii="Tahoma" w:hAnsi="Tahoma" w:eastAsia="Times New Roman" w:cs="Tahoma"/>
      <w:sz w:val="16"/>
      <w:szCs w:val="16"/>
      <w:lang w:eastAsia="hr-HR"/>
    </w:rPr>
  </w:style>
  <w:style w:type="paragraph" w:styleId="Default" w:customStyle="true">
    <w:name w:val="Default"/>
    <w:rsid w:val="00AA0BA9"/>
    <w:pPr>
      <w:autoSpaceDE w:val="false"/>
      <w:autoSpaceDN w:val="false"/>
      <w:adjustRightInd w:val="false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519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19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192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192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192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customStyle="1" w:styleId="Default" w:type="paragraph">
    <w:name w:val="Default"/>
    <w:rsid w:val="00AA0BA9"/>
    <w:pPr>
      <w:autoSpaceDE w:val="0"/>
      <w:autoSpaceDN w:val="0"/>
      <w:adjustRightInd w:val="0"/>
      <w:spacing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1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1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1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682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07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31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rujna 2020.</izvorni_sadrzaj>
    <derivirana_varijabla naziv="DomainObject.PlaniraniZavrsetakDatum_1">10. rujna 2020.</derivirana_varijabla>
  </DomainObject.PlaniraniZavrsetakDatum>
  <DomainObject.PlaniraniPocetakDatum>
    <izvorni_sadrzaj>10. rujna 2020.</izvorni_sadrzaj>
    <derivirana_varijabla naziv="DomainObject.PlaniraniPocetakDatum_1">10. rujna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2020.</izvorni_sadrzaj>
    <derivirana_varijabla naziv="DomainObject.Zapisnik.DatumKreiranja_1">10.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St-30/2020-14</izvorni_sadrzaj>
    <derivirana_varijabla naziv="DomainObject.Zapisnik.Oznaka_1">St-30/2020-14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siječnja 2020.</izvorni_sadrzaj>
    <derivirana_varijabla naziv="DomainObject.Predmet.DatumIzradeOptuznogAkta_1">14. siječnja 2020.</derivirana_varijabla>
  </DomainObject.Predmet.DatumIzradeOptuznogAkta>
  <DomainObject.Predmet.DatumIzradeOptuznogAktaFormated>
    <izvorni_sadrzaj>14.1.2020.</izvorni_sadrzaj>
    <derivirana_varijabla naziv="DomainObject.Predmet.DatumIzradeOptuznogAktaFormated_1">14.1.2020.</derivirana_varijabla>
  </DomainObject.Predmet.DatumIzradeOptuznogAktaFormated>
  <DomainObject.Predmet.DatumOsnivanja>
    <izvorni_sadrzaj>14. siječnja 2020.</izvorni_sadrzaj>
    <derivirana_varijabla naziv="DomainObject.Predmet.DatumOsnivanja_1">14.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siječnja 2020.</izvorni_sadrzaj>
    <derivirana_varijabla naziv="DomainObject.Predmet.DatumPrimitkaOptuznogAkta_1">14.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St-30/2020</izvorni_sadrzaj>
    <derivirana_varijabla naziv="DomainObject.Predmet.OznakaBroj_1">St-30/2020</derivirana_varijabla>
  </DomainObject.Predmet.OznakaBroj>
  <DomainObject.Predmet.OznakaBrojOptuznogAkta>
    <izvorni_sadrzaj>04-06-20-219</izvorni_sadrzaj>
    <derivirana_varijabla naziv="DomainObject.Predmet.OznakaBrojOptuznogAkta_1">04-06-20-219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PROLINGUA TRAVEL j.d.o.o.  Kastav</izvorni_sadrzaj>
    <derivirana_varijabla naziv="DomainObject.Predmet.ProtustrankaFormated_1">  PROLINGUA TRAVEL j.d.o.o.  Kastav</derivirana_varijabla>
  </DomainObject.Predmet.ProtustrankaFormated>
  <DomainObject.Predmet.ProtustrankaFormatedOIB>
    <izvorni_sadrzaj>  PROLINGUA TRAVEL j.d.o.o.  Kastav, OIB 81978916387</izvorni_sadrzaj>
    <derivirana_varijabla naziv="DomainObject.Predmet.ProtustrankaFormatedOIB_1">  PROLINGUA TRAVEL j.d.o.o.  Kastav, OIB 81978916387</derivirana_varijabla>
  </DomainObject.Predmet.ProtustrankaFormatedOIB>
  <DomainObject.Predmet.ProtustrankaFormatedWithAdress>
    <izvorni_sadrzaj> PROLINGUA TRAVEL j.d.o.o.  Kastav, Rubeši 87a, 51215 Kastav</izvorni_sadrzaj>
    <derivirana_varijabla naziv="DomainObject.Predmet.ProtustrankaFormatedWithAdress_1"> PROLINGUA TRAVEL j.d.o.o.  Kastav, Rubeši 87a, 51215 Kastav</derivirana_varijabla>
  </DomainObject.Predmet.ProtustrankaFormatedWithAdress>
  <DomainObject.Predmet.ProtustrankaFormatedWithAdressOIB>
    <izvorni_sadrzaj> PROLINGUA TRAVEL j.d.o.o.  Kastav, OIB 81978916387, Rubeši 87a, 51215 Kastav</izvorni_sadrzaj>
    <derivirana_varijabla naziv="DomainObject.Predmet.ProtustrankaFormatedWithAdressOIB_1"> PROLINGUA TRAVEL j.d.o.o.  Kastav, OIB 81978916387, Rubeši 87a, 51215 Kastav</derivirana_varijabla>
  </DomainObject.Predmet.ProtustrankaFormatedWithAdressOIB>
  <DomainObject.Predmet.ProtustrankaWithAdress>
    <izvorni_sadrzaj>PROLINGUA TRAVEL j.d.o.o.  Kastav Rubeši 87a, 51215 Kastav</izvorni_sadrzaj>
    <derivirana_varijabla naziv="DomainObject.Predmet.ProtustrankaWithAdress_1">PROLINGUA TRAVEL j.d.o.o.  Kastav Rubeši 87a, 51215 Kastav</derivirana_varijabla>
  </DomainObject.Predmet.ProtustrankaWithAdress>
  <DomainObject.Predmet.ProtustrankaWithAdressOIB>
    <izvorni_sadrzaj>PROLINGUA TRAVEL j.d.o.o.  Kastav, OIB 81978916387, Rubeši 87a, 51215 Kastav</izvorni_sadrzaj>
    <derivirana_varijabla naziv="DomainObject.Predmet.ProtustrankaWithAdressOIB_1">PROLINGUA TRAVEL j.d.o.o.  Kastav, OIB 81978916387, Rubeši 87a, 51215 Kastav</derivirana_varijabla>
  </DomainObject.Predmet.ProtustrankaWithAdressOIB>
  <DomainObject.Predmet.ProtustrankaNazivFormated>
    <izvorni_sadrzaj>PROLINGUA TRAVEL j.d.o.o.  Kastav</izvorni_sadrzaj>
    <derivirana_varijabla naziv="DomainObject.Predmet.ProtustrankaNazivFormated_1">PROLINGUA TRAVEL j.d.o.o.  Kastav</derivirana_varijabla>
  </DomainObject.Predmet.ProtustrankaNazivFormated>
  <DomainObject.Predmet.ProtustrankaNazivFormatedOIB>
    <izvorni_sadrzaj>PROLINGUA TRAVEL j.d.o.o.  Kastav, OIB 81978916387</izvorni_sadrzaj>
    <derivirana_varijabla naziv="DomainObject.Predmet.ProtustrankaNazivFormatedOIB_1">PROLINGUA TRAVEL j.d.o.o.  Kastav, OIB 81978916387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TRAVEL j.d.o.o.  Kastav</item>
    </izvorni_sadrzaj>
    <derivirana_varijabla naziv="DomainObject.Predmet.ProtuStrankaListFormated_1">
      <item>PROLINGUA TRAVEL j.d.o.o.  Kastav</item>
    </derivirana_varijabla>
  </DomainObject.Predmet.ProtuStrankaListFormated>
  <DomainObject.Predmet.ProtuStrankaListFormatedOIB>
    <izvorni_sadrzaj>
      <item>PROLINGUA TRAVEL j.d.o.o.  Kastav, OIB 81978916387</item>
    </izvorni_sadrzaj>
    <derivirana_varijabla naziv="DomainObject.Predmet.ProtuStrankaListFormatedOIB_1">
      <item>PROLINGUA TRAVEL j.d.o.o.  Kastav, OIB 81978916387</item>
    </derivirana_varijabla>
  </DomainObject.Predmet.ProtuStrankaListFormatedOIB>
  <DomainObject.Predmet.ProtuStrankaListFormatedWithAdress>
    <izvorni_sadrzaj>
      <item>PROLINGUA TRAVEL j.d.o.o.  Kastav, Rubeši 87a, 51215 Kastav</item>
    </izvorni_sadrzaj>
    <derivirana_varijabla naziv="DomainObject.Predmet.ProtuStrankaListFormatedWithAdress_1">
      <item>PROLINGUA TRAVEL j.d.o.o.  Kastav, Rubeši 87a, 51215 Kastav</item>
    </derivirana_varijabla>
  </DomainObject.Predmet.ProtuStrankaListFormatedWithAdress>
  <DomainObject.Predmet.ProtuStrankaListFormatedWithAdressOIB>
    <izvorni_sadrzaj>
      <item>PROLINGUA TRAVEL j.d.o.o.  Kastav, OIB 81978916387, Rubeši 87a, 51215 Kastav</item>
    </izvorni_sadrzaj>
    <derivirana_varijabla naziv="DomainObject.Predmet.ProtuStrankaListFormatedWithAdressOIB_1">
      <item>PROLINGUA TRAVEL j.d.o.o.  Kastav, OIB 81978916387, Rubeši 87a, 51215 Kastav</item>
    </derivirana_varijabla>
  </DomainObject.Predmet.ProtuStrankaListFormatedWithAdressOIB>
  <DomainObject.Predmet.ProtuStrankaListNazivFormated>
    <izvorni_sadrzaj>
      <item>PROLINGUA TRAVEL j.d.o.o.  Kastav</item>
    </izvorni_sadrzaj>
    <derivirana_varijabla naziv="DomainObject.Predmet.ProtuStrankaListNazivFormated_1">
      <item>PROLINGUA TRAVEL j.d.o.o.  Kastav</item>
    </derivirana_varijabla>
  </DomainObject.Predmet.ProtuStrankaListNazivFormated>
  <DomainObject.Predmet.ProtuStrankaListNazivFormatedOIB>
    <izvorni_sadrzaj>
      <item>PROLINGUA TRAVEL j.d.o.o.  Kastav, OIB 81978916387</item>
    </izvorni_sadrzaj>
    <derivirana_varijabla naziv="DomainObject.Predmet.ProtuStrankaListNazivFormatedOIB_1">
      <item>PROLINGUA TRAVEL j.d.o.o.  Kastav, OIB 81978916387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2020.</izvorni_sadrzaj>
    <derivirana_varijabla naziv="DomainObject.Datum_1">10. rujna 2020.</derivirana_varijabla>
  </DomainObject.Datum>
  <DomainObject.PoslovniBrojDokumenta>
    <izvorni_sadrzaj>St-30/2020-14</izvorni_sadrzaj>
    <derivirana_varijabla naziv="DomainObject.PoslovniBrojDokumenta_1">St-30/2020-14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TRAVEL j.d.o.o.  Kastav</izvorni_sadrzaj>
    <derivirana_varijabla naziv="DomainObject.Predmet.ProtustrankaIDrugi_1">PROLINGUA TRAVEL j.d.o.o.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TRAVEL j.d.o.o.  Kastav, OIB 81978916387, Rubeši 87a, 51215 Kastav</izvorni_sadrzaj>
    <derivirana_varijabla naziv="DomainObject.Predmet.ProtustrankaIDrugiAdressOIB_1">PROLINGUA TRAVEL j.d.o.o.  Kastav, OIB 81978916387, Rubeši 87a,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PROLINGUA TRAVEL j.d.o.o.  Kastav</item>
      <item>FINA  Rijeka</item>
    </izvorni_sadrzaj>
    <derivirana_varijabla naziv="DomainObject.Predmet.SudioniciListNaziv_1">
      <item>PROLINGUA TRAVEL j.d.o.o.  Kastav</item>
      <item>FINA  Rijeka</item>
    </derivirana_varijabla>
  </DomainObject.Predmet.SudioniciListNaziv>
  <DomainObject.Predmet.SudioniciListAdressOIB>
    <izvorni_sadrzaj>
      <item>PROLINGUA TRAVEL j.d.o.o.  Kastav, OIB 81978916387, Rubeši 87a,51215 Kastav</item>
      <item>FINA  Rijeka, OIB 85821130368, Frana Kurelca 8,51000 Rijeka</item>
    </izvorni_sadrzaj>
    <derivirana_varijabla naziv="DomainObject.Predmet.SudioniciListAdressOIB_1">
      <item>PROLINGUA TRAVEL j.d.o.o.  Kastav, OIB 81978916387, Rubeši 87a,51215 Kastav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81978916387</item>
      <item>, OIB 85821130368</item>
    </izvorni_sadrzaj>
    <derivirana_varijabla naziv="DomainObject.Predmet.SudioniciListNazivOIB_1">
      <item>, OIB 81978916387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siječnja 2020.</izvorni_sadrzaj>
    <derivirana_varijabla naziv="DomainObject.Predmet.DatumPocetkaProcesa_1">14.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306</properties:Words>
  <properties:Characters>1675</properties:Characters>
  <properties:Lines>63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2020-09-10T08:02:00Z</dcterms:created>
  <dc:creator>Vera Jelenović</dc:creator>
  <cp:lastModifiedBy>Danijela Fumić</cp:lastModifiedBy>
  <cp:lastPrinted>2020-09-09T07:12:00Z</cp:lastPrinted>
  <dcterms:modified xmlns:xsi="http://www.w3.org/2001/XMLSchema-instance" xsi:type="dcterms:W3CDTF">2020-09-10T08:04:00Z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St-30/2020-14 / Zapisnik - Ročište radi rasprave o uvjetima za otvaranje steč. post. (30 20  prethodni 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